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40A9" w14:textId="77777777" w:rsidR="00756B4A" w:rsidRDefault="00000000">
      <w:pPr>
        <w:jc w:val="center"/>
        <w:rPr>
          <w:rFonts w:cs="Times New Roman"/>
          <w:b/>
          <w:i/>
          <w:iCs/>
          <w:sz w:val="24"/>
          <w:szCs w:val="24"/>
        </w:rPr>
      </w:pPr>
      <w:r>
        <w:rPr>
          <w:rFonts w:eastAsia="Times New Roman" w:cs="Times New Roman"/>
          <w:b/>
          <w:i/>
          <w:iCs/>
          <w:sz w:val="24"/>
          <w:szCs w:val="24"/>
        </w:rPr>
        <w:t xml:space="preserve">Информация об обществе с ограниченной ответственностью </w:t>
      </w:r>
    </w:p>
    <w:p w14:paraId="2BA4581B" w14:textId="77777777" w:rsidR="00756B4A" w:rsidRDefault="00000000">
      <w:pPr>
        <w:ind w:right="-283"/>
        <w:jc w:val="center"/>
        <w:rPr>
          <w:rFonts w:cs="Times New Roman"/>
          <w:b/>
          <w:i/>
          <w:iCs/>
          <w:sz w:val="24"/>
          <w:szCs w:val="24"/>
        </w:rPr>
      </w:pPr>
      <w:r>
        <w:rPr>
          <w:rFonts w:eastAsia="Times New Roman" w:cs="Times New Roman"/>
          <w:b/>
          <w:i/>
          <w:iCs/>
          <w:sz w:val="24"/>
          <w:szCs w:val="24"/>
        </w:rPr>
        <w:t>“Гречка Диджитал”, осуществляющую свою деятельность в области информационных технологиях</w:t>
      </w:r>
    </w:p>
    <w:p w14:paraId="5AD4CCF0" w14:textId="77777777" w:rsidR="00756B4A" w:rsidRDefault="00756B4A">
      <w:pPr>
        <w:jc w:val="center"/>
        <w:rPr>
          <w:rFonts w:cs="Times New Roman"/>
          <w:sz w:val="24"/>
          <w:szCs w:val="24"/>
        </w:rPr>
      </w:pPr>
    </w:p>
    <w:tbl>
      <w:tblPr>
        <w:tblStyle w:val="StGen0"/>
        <w:tblW w:w="96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6"/>
        <w:gridCol w:w="5695"/>
      </w:tblGrid>
      <w:tr w:rsidR="00756B4A" w14:paraId="3EEF71F0" w14:textId="77777777">
        <w:trPr>
          <w:jc w:val="center"/>
        </w:trPr>
        <w:tc>
          <w:tcPr>
            <w:tcW w:w="3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F7D1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5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E497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01D762A1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“Гречка Диджитал”</w:t>
            </w:r>
          </w:p>
        </w:tc>
      </w:tr>
      <w:tr w:rsidR="00756B4A" w14:paraId="07976C79" w14:textId="77777777">
        <w:trPr>
          <w:jc w:val="center"/>
        </w:trPr>
        <w:tc>
          <w:tcPr>
            <w:tcW w:w="3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78E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4204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ООО “Гречка Диджитал”</w:t>
            </w:r>
          </w:p>
        </w:tc>
      </w:tr>
      <w:tr w:rsidR="00756B4A" w14:paraId="4268A31E" w14:textId="77777777">
        <w:trPr>
          <w:jc w:val="center"/>
        </w:trPr>
        <w:tc>
          <w:tcPr>
            <w:tcW w:w="3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2058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Наименование на иностранном </w:t>
            </w:r>
          </w:p>
          <w:p w14:paraId="5FCAA742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языке (англ.)</w:t>
            </w:r>
          </w:p>
        </w:tc>
        <w:tc>
          <w:tcPr>
            <w:tcW w:w="5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8044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Grechka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 Digital” LLC</w:t>
            </w:r>
          </w:p>
        </w:tc>
      </w:tr>
      <w:tr w:rsidR="00756B4A" w14:paraId="2B12B4B7" w14:textId="77777777">
        <w:trPr>
          <w:trHeight w:val="1384"/>
          <w:jc w:val="center"/>
        </w:trPr>
        <w:tc>
          <w:tcPr>
            <w:tcW w:w="3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9DD3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7F06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143980, Российская Федерация, Московская область, город Балашиха, микрорайон Железнодорожный, ул. Октябрьская, д.33, Блок А, пом. V-13, комната 3В/1</w:t>
            </w:r>
          </w:p>
        </w:tc>
      </w:tr>
      <w:tr w:rsidR="00756B4A" w14:paraId="51CCF563" w14:textId="77777777">
        <w:trPr>
          <w:jc w:val="center"/>
        </w:trPr>
        <w:tc>
          <w:tcPr>
            <w:tcW w:w="3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986A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5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DC5E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5012107526</w:t>
            </w:r>
          </w:p>
        </w:tc>
      </w:tr>
      <w:tr w:rsidR="00756B4A" w14:paraId="06A06448" w14:textId="77777777">
        <w:trPr>
          <w:trHeight w:val="276"/>
          <w:jc w:val="center"/>
        </w:trPr>
        <w:tc>
          <w:tcPr>
            <w:tcW w:w="39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BEBE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Адрес электронной почты организации</w:t>
            </w:r>
          </w:p>
        </w:tc>
        <w:tc>
          <w:tcPr>
            <w:tcW w:w="569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4873" w14:textId="77777777" w:rsidR="00756B4A" w:rsidRDefault="00000000">
            <w:pPr>
              <w:ind w:right="-4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hello@grechka.digital</w:t>
            </w:r>
            <w:proofErr w:type="spellEnd"/>
          </w:p>
        </w:tc>
      </w:tr>
      <w:tr w:rsidR="00756B4A" w14:paraId="028F34CC" w14:textId="77777777">
        <w:trPr>
          <w:trHeight w:val="276"/>
          <w:jc w:val="center"/>
        </w:trPr>
        <w:tc>
          <w:tcPr>
            <w:tcW w:w="39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E556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569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0383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Основной:</w:t>
            </w:r>
          </w:p>
          <w:p w14:paraId="7E7D884F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62.09 Деятельность, связанная с использованием вычислительной техники и информационных</w:t>
            </w:r>
          </w:p>
          <w:p w14:paraId="30E34918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технологий, прочая</w:t>
            </w:r>
          </w:p>
          <w:p w14:paraId="1A77E414" w14:textId="77777777" w:rsidR="00756B4A" w:rsidRDefault="00756B4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</w:p>
          <w:p w14:paraId="04759C40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Дополнительные:</w:t>
            </w:r>
          </w:p>
          <w:p w14:paraId="2EF7F395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59.11, 59.12, 59.20.1, 62.01, 62.02, 62.03,</w:t>
            </w:r>
          </w:p>
          <w:p w14:paraId="794854AC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63.11, 63.12, 63.99, 70.21, 73.11, 74.10, 74.20, 74.30, </w:t>
            </w:r>
          </w:p>
          <w:p w14:paraId="66E53781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90.02, 90.03, 95.11 </w:t>
            </w:r>
          </w:p>
        </w:tc>
      </w:tr>
      <w:tr w:rsidR="00756B4A" w14:paraId="04704B2E" w14:textId="77777777">
        <w:trPr>
          <w:trHeight w:val="276"/>
          <w:jc w:val="center"/>
        </w:trPr>
        <w:tc>
          <w:tcPr>
            <w:tcW w:w="39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1CEC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Код (коды) вида (видов) </w:t>
            </w:r>
          </w:p>
          <w:p w14:paraId="6C076705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деятельности в области информационных</w:t>
            </w:r>
          </w:p>
          <w:p w14:paraId="73082120" w14:textId="77777777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технологий</w:t>
            </w:r>
          </w:p>
        </w:tc>
        <w:tc>
          <w:tcPr>
            <w:tcW w:w="569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C1A3" w14:textId="69A45851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493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1.01, 1.05, </w:t>
            </w:r>
            <w:r w:rsidR="001B6C85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.01, 9.01</w:t>
            </w:r>
            <w:r w:rsidR="001B6C85">
              <w:rPr>
                <w:rFonts w:eastAsia="Times New Roman" w:cs="Times New Roman"/>
                <w:sz w:val="24"/>
                <w:szCs w:val="24"/>
              </w:rPr>
              <w:t>, 10.01</w:t>
            </w:r>
          </w:p>
        </w:tc>
      </w:tr>
      <w:tr w:rsidR="00756B4A" w14:paraId="35121E2B" w14:textId="77777777">
        <w:trPr>
          <w:trHeight w:val="276"/>
          <w:jc w:val="center"/>
        </w:trPr>
        <w:tc>
          <w:tcPr>
            <w:tcW w:w="9691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E9B1" w14:textId="6F3A7A21" w:rsidR="00756B4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-5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ООО “Гречка Диджитал” – российская ИТ компания, выполняющая </w:t>
            </w:r>
            <w:r w:rsidR="001B6C85">
              <w:rPr>
                <w:rFonts w:eastAsia="Times New Roman" w:cs="Times New Roman"/>
                <w:sz w:val="24"/>
                <w:szCs w:val="24"/>
              </w:rPr>
              <w:t>комплексную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разработку для холдингов и среднего бизнеса. Разраб</w:t>
            </w:r>
            <w:r w:rsidR="001B6C85">
              <w:rPr>
                <w:rFonts w:eastAsia="Times New Roman" w:cs="Times New Roman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тываем, поддерживаем и масштабируем цифровые продукты. Являемся экспертами в разработке сайтов, </w:t>
            </w:r>
            <w:r w:rsidR="001B6C85">
              <w:rPr>
                <w:rFonts w:eastAsia="Times New Roman" w:cs="Times New Roman"/>
                <w:sz w:val="24"/>
                <w:szCs w:val="24"/>
              </w:rPr>
              <w:t>интернет-магазинов</w:t>
            </w:r>
            <w:r>
              <w:rPr>
                <w:rFonts w:eastAsia="Times New Roman" w:cs="Times New Roman"/>
                <w:sz w:val="24"/>
                <w:szCs w:val="24"/>
              </w:rPr>
              <w:t>, автоматизированных систем, порталов и внутренних сервисов, мобильных приложений, чат-ботов, вэб – игр, реализуем проекты</w:t>
            </w:r>
            <w:r w:rsidR="00F35BFA">
              <w:rPr>
                <w:rFonts w:eastAsia="Times New Roman" w:cs="Times New Roman"/>
                <w:sz w:val="24"/>
                <w:szCs w:val="24"/>
              </w:rPr>
              <w:t>,</w:t>
            </w:r>
            <w:r w:rsidR="001B6C85">
              <w:rPr>
                <w:rFonts w:eastAsia="Times New Roman" w:cs="Times New Roman"/>
                <w:sz w:val="24"/>
                <w:szCs w:val="24"/>
              </w:rPr>
              <w:t xml:space="preserve"> связанные с разработкой, внедрением и использованием технологий искусственного интеллекта</w:t>
            </w:r>
            <w:r>
              <w:rPr>
                <w:rFonts w:eastAsia="Times New Roman" w:cs="Times New Roman"/>
                <w:sz w:val="24"/>
                <w:szCs w:val="24"/>
              </w:rPr>
              <w:t>. Осуществляем техническую поддержку после реализации проекта, а также SEO – оптимизацию.</w:t>
            </w:r>
          </w:p>
        </w:tc>
      </w:tr>
      <w:tr w:rsidR="00756B4A" w14:paraId="3880519F" w14:textId="77777777">
        <w:trPr>
          <w:trHeight w:val="276"/>
          <w:jc w:val="center"/>
        </w:trPr>
        <w:tc>
          <w:tcPr>
            <w:tcW w:w="9691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1C8F" w14:textId="77777777" w:rsidR="00756B4A" w:rsidRDefault="00000000" w:rsidP="00F35B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FFFFFF" w:themeColor="background1" w:fill="FFFFFF" w:themeFill="background1"/>
              <w:spacing w:line="240" w:lineRule="auto"/>
              <w:ind w:right="-147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работе над проектами используем такие языки программирования и технологии как Next.js, React.JS/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React-native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Zustand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Typescript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Redux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Webpack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Javascript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Vite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SCSS, GSAP,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Tailwind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VUE3, Three.js, VUEX,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Jest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Phaser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Anime.js, Motion, PHP 8,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Laravel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Python,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Django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Django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Rest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Framework,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Redis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1C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Битрикс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“Управление Сайтом”,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Postgresql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October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CMS, MYSQL, SQLITE и другие.</w:t>
            </w:r>
          </w:p>
        </w:tc>
      </w:tr>
    </w:tbl>
    <w:p w14:paraId="2DC81907" w14:textId="77777777" w:rsidR="00756B4A" w:rsidRDefault="00756B4A">
      <w:pPr>
        <w:rPr>
          <w:rFonts w:cs="Times New Roman"/>
          <w:sz w:val="24"/>
          <w:szCs w:val="24"/>
        </w:rPr>
      </w:pPr>
    </w:p>
    <w:p w14:paraId="7074FA55" w14:textId="77777777" w:rsidR="00756B4A" w:rsidRDefault="00000000">
      <w:pPr>
        <w:jc w:val="center"/>
        <w:rPr>
          <w:rFonts w:cs="Times New Roman"/>
          <w:b/>
          <w:bCs/>
          <w:i/>
          <w:sz w:val="24"/>
          <w:szCs w:val="24"/>
        </w:rPr>
      </w:pPr>
      <w:r>
        <w:rPr>
          <w:rFonts w:eastAsia="Times New Roman" w:cs="Times New Roman"/>
          <w:b/>
          <w:bCs/>
          <w:i/>
          <w:iCs/>
          <w:sz w:val="24"/>
          <w:szCs w:val="24"/>
        </w:rPr>
        <w:lastRenderedPageBreak/>
        <w:t>Стоимость оказания услуг</w:t>
      </w:r>
    </w:p>
    <w:p w14:paraId="52B47215" w14:textId="77777777" w:rsidR="00756B4A" w:rsidRDefault="00000000">
      <w:pPr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Стоимость оказания услуг рассчитывается индивидуально по запросу Заказчика в частном порядке. Стоимость услуг зависит от сложности оказываемой услуги и исходит из стоимости часа затраченных часов специалиста. Ниже приведен прайс-лист по стоимости услуг исходя из опыта. Не является публичной офертой.</w:t>
      </w:r>
    </w:p>
    <w:p w14:paraId="6F897C59" w14:textId="77777777" w:rsidR="00756B4A" w:rsidRDefault="00756B4A">
      <w:pPr>
        <w:rPr>
          <w:rFonts w:cs="Times New Roman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2268"/>
        <w:gridCol w:w="3401"/>
      </w:tblGrid>
      <w:tr w:rsidR="00756B4A" w14:paraId="2A46B2A8" w14:textId="77777777">
        <w:tc>
          <w:tcPr>
            <w:tcW w:w="9887" w:type="dxa"/>
            <w:gridSpan w:val="3"/>
          </w:tcPr>
          <w:p w14:paraId="087451AE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  <w:p w14:paraId="716E3089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Сайты и веб-сервисы </w:t>
            </w:r>
          </w:p>
          <w:p w14:paraId="2B48FE0B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32A06DD1" w14:textId="77777777">
        <w:tc>
          <w:tcPr>
            <w:tcW w:w="4218" w:type="dxa"/>
          </w:tcPr>
          <w:p w14:paraId="75409585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интернет - магазина</w:t>
            </w:r>
          </w:p>
        </w:tc>
        <w:tc>
          <w:tcPr>
            <w:tcW w:w="2268" w:type="dxa"/>
          </w:tcPr>
          <w:p w14:paraId="49B4FBE3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3 000 000 руб.</w:t>
            </w:r>
          </w:p>
        </w:tc>
        <w:tc>
          <w:tcPr>
            <w:tcW w:w="3401" w:type="dxa"/>
          </w:tcPr>
          <w:p w14:paraId="3F3014F2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586036AC" w14:textId="77777777">
        <w:tc>
          <w:tcPr>
            <w:tcW w:w="4218" w:type="dxa"/>
          </w:tcPr>
          <w:p w14:paraId="4FA1C5F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Разработка корпоративного сайта </w:t>
            </w:r>
          </w:p>
        </w:tc>
        <w:tc>
          <w:tcPr>
            <w:tcW w:w="2268" w:type="dxa"/>
          </w:tcPr>
          <w:p w14:paraId="0C3462CF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1 000 000 руб.</w:t>
            </w:r>
          </w:p>
        </w:tc>
        <w:tc>
          <w:tcPr>
            <w:tcW w:w="3401" w:type="dxa"/>
          </w:tcPr>
          <w:p w14:paraId="50BF5D04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44E89C41" w14:textId="77777777">
        <w:tc>
          <w:tcPr>
            <w:tcW w:w="4218" w:type="dxa"/>
          </w:tcPr>
          <w:p w14:paraId="7E1E449D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одностраничного сайта</w:t>
            </w:r>
          </w:p>
        </w:tc>
        <w:tc>
          <w:tcPr>
            <w:tcW w:w="2268" w:type="dxa"/>
          </w:tcPr>
          <w:p w14:paraId="6A3B3CF5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300 000 руб.</w:t>
            </w:r>
          </w:p>
        </w:tc>
        <w:tc>
          <w:tcPr>
            <w:tcW w:w="3401" w:type="dxa"/>
          </w:tcPr>
          <w:p w14:paraId="7D9E81DB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1D4BA4C2" w14:textId="77777777">
        <w:tc>
          <w:tcPr>
            <w:tcW w:w="4218" w:type="dxa"/>
          </w:tcPr>
          <w:p w14:paraId="2ABF4075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портала и сервиса</w:t>
            </w:r>
          </w:p>
        </w:tc>
        <w:tc>
          <w:tcPr>
            <w:tcW w:w="2268" w:type="dxa"/>
          </w:tcPr>
          <w:p w14:paraId="06188FFD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3 500 000 руб.</w:t>
            </w:r>
          </w:p>
        </w:tc>
        <w:tc>
          <w:tcPr>
            <w:tcW w:w="3401" w:type="dxa"/>
          </w:tcPr>
          <w:p w14:paraId="77589B53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74FE7CFF" w14:textId="77777777">
        <w:tc>
          <w:tcPr>
            <w:tcW w:w="4218" w:type="dxa"/>
          </w:tcPr>
          <w:p w14:paraId="79FC65A3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промо-сайта</w:t>
            </w:r>
          </w:p>
        </w:tc>
        <w:tc>
          <w:tcPr>
            <w:tcW w:w="2268" w:type="dxa"/>
          </w:tcPr>
          <w:p w14:paraId="62D42323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500 000 руб.</w:t>
            </w:r>
          </w:p>
        </w:tc>
        <w:tc>
          <w:tcPr>
            <w:tcW w:w="3401" w:type="dxa"/>
          </w:tcPr>
          <w:p w14:paraId="7F54D864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7539A450" w14:textId="77777777">
        <w:tc>
          <w:tcPr>
            <w:tcW w:w="4218" w:type="dxa"/>
          </w:tcPr>
          <w:p w14:paraId="620E2876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333160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AFA090A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6BC2FD43" w14:textId="77777777">
        <w:tc>
          <w:tcPr>
            <w:tcW w:w="4218" w:type="dxa"/>
          </w:tcPr>
          <w:p w14:paraId="3F618F8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Проектирование сайта/вэб-сервиса </w:t>
            </w:r>
          </w:p>
        </w:tc>
        <w:tc>
          <w:tcPr>
            <w:tcW w:w="2268" w:type="dxa"/>
          </w:tcPr>
          <w:p w14:paraId="1CCC925A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200 000 руб.</w:t>
            </w:r>
          </w:p>
        </w:tc>
        <w:tc>
          <w:tcPr>
            <w:tcW w:w="3401" w:type="dxa"/>
          </w:tcPr>
          <w:p w14:paraId="6F174BC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61EF44D8" w14:textId="77777777">
        <w:trPr>
          <w:trHeight w:val="276"/>
        </w:trPr>
        <w:tc>
          <w:tcPr>
            <w:tcW w:w="4218" w:type="dxa"/>
            <w:vMerge w:val="restart"/>
          </w:tcPr>
          <w:p w14:paraId="327AE9CD" w14:textId="23A95394" w:rsidR="00756B4A" w:rsidRDefault="001B6C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Проектирование пользовательского </w:t>
            </w:r>
            <w:r w:rsidR="00F35BFA">
              <w:rPr>
                <w:rFonts w:cs="Times New Roman"/>
                <w:sz w:val="24"/>
                <w:szCs w:val="24"/>
              </w:rPr>
              <w:t>пути на</w:t>
            </w:r>
            <w:r w:rsidR="00000000">
              <w:rPr>
                <w:rFonts w:cs="Times New Roman"/>
                <w:sz w:val="24"/>
                <w:szCs w:val="24"/>
              </w:rPr>
              <w:t xml:space="preserve"> сайт</w:t>
            </w:r>
            <w:r w:rsidR="00F35BFA">
              <w:rPr>
                <w:rFonts w:cs="Times New Roman"/>
                <w:sz w:val="24"/>
                <w:szCs w:val="24"/>
              </w:rPr>
              <w:t>е</w:t>
            </w:r>
            <w:r w:rsidR="00000000">
              <w:rPr>
                <w:rFonts w:cs="Times New Roman"/>
                <w:sz w:val="24"/>
                <w:szCs w:val="24"/>
              </w:rPr>
              <w:t>/веб-сервиса</w:t>
            </w:r>
          </w:p>
        </w:tc>
        <w:tc>
          <w:tcPr>
            <w:tcW w:w="2268" w:type="dxa"/>
            <w:vMerge w:val="restart"/>
          </w:tcPr>
          <w:p w14:paraId="30683E0E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100 000 руб.</w:t>
            </w:r>
          </w:p>
        </w:tc>
        <w:tc>
          <w:tcPr>
            <w:tcW w:w="3401" w:type="dxa"/>
            <w:vMerge w:val="restart"/>
          </w:tcPr>
          <w:p w14:paraId="2A217E19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54CCFCF5" w14:textId="77777777">
        <w:trPr>
          <w:trHeight w:val="276"/>
        </w:trPr>
        <w:tc>
          <w:tcPr>
            <w:tcW w:w="4218" w:type="dxa"/>
            <w:vMerge w:val="restart"/>
          </w:tcPr>
          <w:p w14:paraId="3331026A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Дизайн интерфейса сайта/вэб –сервиса </w:t>
            </w:r>
          </w:p>
        </w:tc>
        <w:tc>
          <w:tcPr>
            <w:tcW w:w="2268" w:type="dxa"/>
            <w:vMerge w:val="restart"/>
          </w:tcPr>
          <w:p w14:paraId="7A365E3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200 00 руб.</w:t>
            </w:r>
          </w:p>
        </w:tc>
        <w:tc>
          <w:tcPr>
            <w:tcW w:w="3401" w:type="dxa"/>
            <w:vMerge w:val="restart"/>
          </w:tcPr>
          <w:p w14:paraId="12C96FA6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73703533" w14:textId="77777777">
        <w:trPr>
          <w:trHeight w:val="276"/>
        </w:trPr>
        <w:tc>
          <w:tcPr>
            <w:tcW w:w="4218" w:type="dxa"/>
            <w:vMerge w:val="restart"/>
          </w:tcPr>
          <w:p w14:paraId="5711320C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Программирование/настройка сайта/вэб – сервиса </w:t>
            </w:r>
          </w:p>
        </w:tc>
        <w:tc>
          <w:tcPr>
            <w:tcW w:w="2268" w:type="dxa"/>
            <w:vMerge w:val="restart"/>
          </w:tcPr>
          <w:p w14:paraId="49B9D78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400 000 руб.</w:t>
            </w:r>
          </w:p>
        </w:tc>
        <w:tc>
          <w:tcPr>
            <w:tcW w:w="3401" w:type="dxa"/>
            <w:vMerge w:val="restart"/>
          </w:tcPr>
          <w:p w14:paraId="798EB986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36251675" w14:textId="77777777">
        <w:trPr>
          <w:trHeight w:val="276"/>
        </w:trPr>
        <w:tc>
          <w:tcPr>
            <w:tcW w:w="4218" w:type="dxa"/>
            <w:vMerge w:val="restart"/>
          </w:tcPr>
          <w:p w14:paraId="32B5D88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Анализ/тестирование сайта/вэб-сервиса</w:t>
            </w:r>
          </w:p>
        </w:tc>
        <w:tc>
          <w:tcPr>
            <w:tcW w:w="2268" w:type="dxa"/>
            <w:vMerge w:val="restart"/>
          </w:tcPr>
          <w:p w14:paraId="05411F72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100 000 руб.</w:t>
            </w:r>
          </w:p>
        </w:tc>
        <w:tc>
          <w:tcPr>
            <w:tcW w:w="3401" w:type="dxa"/>
            <w:vMerge w:val="restart"/>
          </w:tcPr>
          <w:p w14:paraId="2E600ED0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2 500 руб./час специалиста</w:t>
            </w:r>
          </w:p>
        </w:tc>
      </w:tr>
      <w:tr w:rsidR="00756B4A" w14:paraId="558E986F" w14:textId="77777777">
        <w:trPr>
          <w:trHeight w:val="276"/>
        </w:trPr>
        <w:tc>
          <w:tcPr>
            <w:tcW w:w="4218" w:type="dxa"/>
            <w:vMerge w:val="restart"/>
          </w:tcPr>
          <w:p w14:paraId="47DB58A0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4E3CEF6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2878F3A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05A7F9C0" w14:textId="77777777">
        <w:trPr>
          <w:trHeight w:val="276"/>
        </w:trPr>
        <w:tc>
          <w:tcPr>
            <w:tcW w:w="4218" w:type="dxa"/>
            <w:vMerge w:val="restart"/>
          </w:tcPr>
          <w:p w14:paraId="5A7AB79C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Поддержка и развитие сайта/вэб-сервиса</w:t>
            </w:r>
          </w:p>
        </w:tc>
        <w:tc>
          <w:tcPr>
            <w:tcW w:w="2268" w:type="dxa"/>
            <w:vMerge w:val="restart"/>
          </w:tcPr>
          <w:p w14:paraId="30E2BAF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 50 000 руб./мес. </w:t>
            </w:r>
          </w:p>
        </w:tc>
        <w:tc>
          <w:tcPr>
            <w:tcW w:w="3401" w:type="dxa"/>
            <w:vMerge w:val="restart"/>
          </w:tcPr>
          <w:p w14:paraId="052C0AD3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6F6AFD50" w14:textId="77777777">
        <w:trPr>
          <w:trHeight w:val="276"/>
        </w:trPr>
        <w:tc>
          <w:tcPr>
            <w:tcW w:w="4218" w:type="dxa"/>
            <w:vMerge w:val="restart"/>
          </w:tcPr>
          <w:p w14:paraId="1824FDF7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E2F9D95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3BD4773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7C27EC4A" w14:textId="77777777">
        <w:trPr>
          <w:trHeight w:val="843"/>
        </w:trPr>
        <w:tc>
          <w:tcPr>
            <w:tcW w:w="9887" w:type="dxa"/>
            <w:gridSpan w:val="3"/>
            <w:vMerge w:val="restart"/>
          </w:tcPr>
          <w:p w14:paraId="7684CD89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  <w:p w14:paraId="5FCDFB20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Мобильное приложение </w:t>
            </w:r>
          </w:p>
        </w:tc>
      </w:tr>
      <w:tr w:rsidR="00756B4A" w14:paraId="31802C31" w14:textId="77777777">
        <w:trPr>
          <w:trHeight w:val="276"/>
        </w:trPr>
        <w:tc>
          <w:tcPr>
            <w:tcW w:w="4218" w:type="dxa"/>
            <w:vMerge w:val="restart"/>
          </w:tcPr>
          <w:p w14:paraId="22A0C1C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Разработка мобильного приложения </w:t>
            </w:r>
          </w:p>
        </w:tc>
        <w:tc>
          <w:tcPr>
            <w:tcW w:w="2268" w:type="dxa"/>
            <w:vMerge w:val="restart"/>
          </w:tcPr>
          <w:p w14:paraId="0C36C28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2 000 000 руб.</w:t>
            </w:r>
          </w:p>
        </w:tc>
        <w:tc>
          <w:tcPr>
            <w:tcW w:w="3401" w:type="dxa"/>
            <w:vMerge w:val="restart"/>
          </w:tcPr>
          <w:p w14:paraId="2BD1FA68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28203EFA" w14:textId="77777777">
        <w:trPr>
          <w:trHeight w:val="276"/>
        </w:trPr>
        <w:tc>
          <w:tcPr>
            <w:tcW w:w="4218" w:type="dxa"/>
            <w:vMerge w:val="restart"/>
          </w:tcPr>
          <w:p w14:paraId="1D2C276C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1F128FC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BBE21B7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2093571E" w14:textId="77777777">
        <w:trPr>
          <w:trHeight w:val="276"/>
        </w:trPr>
        <w:tc>
          <w:tcPr>
            <w:tcW w:w="4218" w:type="dxa"/>
            <w:vMerge w:val="restart"/>
          </w:tcPr>
          <w:p w14:paraId="781CB9F5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Проектирование мобильного приложения </w:t>
            </w:r>
          </w:p>
        </w:tc>
        <w:tc>
          <w:tcPr>
            <w:tcW w:w="2268" w:type="dxa"/>
            <w:vMerge w:val="restart"/>
          </w:tcPr>
          <w:p w14:paraId="0116F49A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200 000 руб.</w:t>
            </w:r>
          </w:p>
        </w:tc>
        <w:tc>
          <w:tcPr>
            <w:tcW w:w="3401" w:type="dxa"/>
            <w:vMerge w:val="restart"/>
          </w:tcPr>
          <w:p w14:paraId="68B27084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749A6CA6" w14:textId="77777777">
        <w:trPr>
          <w:trHeight w:val="276"/>
        </w:trPr>
        <w:tc>
          <w:tcPr>
            <w:tcW w:w="4218" w:type="dxa"/>
            <w:vMerge w:val="restart"/>
          </w:tcPr>
          <w:p w14:paraId="4F81CCB3" w14:textId="2848B16B" w:rsidR="00756B4A" w:rsidRDefault="00F35B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Проектирование пользовательского пути</w:t>
            </w:r>
            <w:r w:rsidR="00000000">
              <w:rPr>
                <w:rFonts w:cs="Times New Roman"/>
                <w:sz w:val="24"/>
                <w:szCs w:val="24"/>
              </w:rPr>
              <w:t xml:space="preserve"> мобильного приложения </w:t>
            </w:r>
          </w:p>
        </w:tc>
        <w:tc>
          <w:tcPr>
            <w:tcW w:w="2268" w:type="dxa"/>
            <w:vMerge w:val="restart"/>
          </w:tcPr>
          <w:p w14:paraId="4196CEB6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200 000 руб.</w:t>
            </w:r>
          </w:p>
        </w:tc>
        <w:tc>
          <w:tcPr>
            <w:tcW w:w="3401" w:type="dxa"/>
            <w:vMerge w:val="restart"/>
          </w:tcPr>
          <w:p w14:paraId="5184F43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5A6991F9" w14:textId="77777777">
        <w:trPr>
          <w:trHeight w:val="276"/>
        </w:trPr>
        <w:tc>
          <w:tcPr>
            <w:tcW w:w="4218" w:type="dxa"/>
            <w:vMerge w:val="restart"/>
          </w:tcPr>
          <w:p w14:paraId="634707C0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Дизайн интерфейса мобильного приложения </w:t>
            </w:r>
          </w:p>
        </w:tc>
        <w:tc>
          <w:tcPr>
            <w:tcW w:w="2268" w:type="dxa"/>
            <w:vMerge w:val="restart"/>
          </w:tcPr>
          <w:p w14:paraId="37013CB9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200 00 руб.</w:t>
            </w:r>
          </w:p>
        </w:tc>
        <w:tc>
          <w:tcPr>
            <w:tcW w:w="3401" w:type="dxa"/>
            <w:vMerge w:val="restart"/>
          </w:tcPr>
          <w:p w14:paraId="4583553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4B9B865F" w14:textId="77777777">
        <w:trPr>
          <w:trHeight w:val="276"/>
        </w:trPr>
        <w:tc>
          <w:tcPr>
            <w:tcW w:w="4218" w:type="dxa"/>
            <w:vMerge w:val="restart"/>
          </w:tcPr>
          <w:p w14:paraId="1F11D99F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Программирование мобильного приложения </w:t>
            </w:r>
          </w:p>
        </w:tc>
        <w:tc>
          <w:tcPr>
            <w:tcW w:w="2268" w:type="dxa"/>
            <w:vMerge w:val="restart"/>
          </w:tcPr>
          <w:p w14:paraId="0AD66C4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600 000 руб.</w:t>
            </w:r>
          </w:p>
        </w:tc>
        <w:tc>
          <w:tcPr>
            <w:tcW w:w="3401" w:type="dxa"/>
            <w:vMerge w:val="restart"/>
          </w:tcPr>
          <w:p w14:paraId="5F048628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50BD3B41" w14:textId="77777777">
        <w:trPr>
          <w:trHeight w:val="276"/>
        </w:trPr>
        <w:tc>
          <w:tcPr>
            <w:tcW w:w="4218" w:type="dxa"/>
            <w:vMerge w:val="restart"/>
          </w:tcPr>
          <w:p w14:paraId="287EBC2F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Анализ/тестирование мобильного приложения </w:t>
            </w:r>
          </w:p>
        </w:tc>
        <w:tc>
          <w:tcPr>
            <w:tcW w:w="2268" w:type="dxa"/>
            <w:vMerge w:val="restart"/>
          </w:tcPr>
          <w:p w14:paraId="2106307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200 000 руб.</w:t>
            </w:r>
          </w:p>
        </w:tc>
        <w:tc>
          <w:tcPr>
            <w:tcW w:w="3401" w:type="dxa"/>
            <w:vMerge w:val="restart"/>
          </w:tcPr>
          <w:p w14:paraId="057E1376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2 500 руб./час специалиста</w:t>
            </w:r>
          </w:p>
        </w:tc>
      </w:tr>
      <w:tr w:rsidR="00756B4A" w14:paraId="6C416E2B" w14:textId="77777777">
        <w:trPr>
          <w:trHeight w:val="276"/>
        </w:trPr>
        <w:tc>
          <w:tcPr>
            <w:tcW w:w="4218" w:type="dxa"/>
            <w:vMerge w:val="restart"/>
          </w:tcPr>
          <w:p w14:paraId="06971EF5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E8B5785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2A98432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1FEA1CDF" w14:textId="77777777">
        <w:trPr>
          <w:trHeight w:val="276"/>
        </w:trPr>
        <w:tc>
          <w:tcPr>
            <w:tcW w:w="4218" w:type="dxa"/>
            <w:vMerge w:val="restart"/>
          </w:tcPr>
          <w:p w14:paraId="252C5924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Поддержка мобильного приложения </w:t>
            </w:r>
          </w:p>
        </w:tc>
        <w:tc>
          <w:tcPr>
            <w:tcW w:w="2268" w:type="dxa"/>
            <w:vMerge w:val="restart"/>
          </w:tcPr>
          <w:p w14:paraId="316474C0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50 000 руб./мес.</w:t>
            </w:r>
          </w:p>
        </w:tc>
        <w:tc>
          <w:tcPr>
            <w:tcW w:w="3401" w:type="dxa"/>
            <w:vMerge w:val="restart"/>
          </w:tcPr>
          <w:p w14:paraId="75DFA5D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557F7A24" w14:textId="77777777">
        <w:trPr>
          <w:trHeight w:val="276"/>
        </w:trPr>
        <w:tc>
          <w:tcPr>
            <w:tcW w:w="4218" w:type="dxa"/>
            <w:vMerge w:val="restart"/>
          </w:tcPr>
          <w:p w14:paraId="736262E9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07984ED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0ED2A5F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584F90CE" w14:textId="77777777">
        <w:trPr>
          <w:trHeight w:val="845"/>
        </w:trPr>
        <w:tc>
          <w:tcPr>
            <w:tcW w:w="9887" w:type="dxa"/>
            <w:gridSpan w:val="3"/>
            <w:vMerge w:val="restart"/>
          </w:tcPr>
          <w:p w14:paraId="167DAC0B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  <w:p w14:paraId="6E3DEA39" w14:textId="68CBF47C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Корпоративн</w:t>
            </w:r>
            <w:r w:rsidR="001B6C85">
              <w:rPr>
                <w:rFonts w:cs="Times New Roman"/>
                <w:sz w:val="24"/>
                <w:szCs w:val="24"/>
              </w:rPr>
              <w:t>ый сайт</w:t>
            </w:r>
            <w:r>
              <w:rPr>
                <w:rFonts w:cs="Times New Roman"/>
                <w:sz w:val="24"/>
                <w:szCs w:val="24"/>
              </w:rPr>
              <w:t xml:space="preserve">/сервис </w:t>
            </w:r>
          </w:p>
        </w:tc>
      </w:tr>
      <w:tr w:rsidR="00756B4A" w14:paraId="00902764" w14:textId="77777777">
        <w:trPr>
          <w:trHeight w:val="276"/>
        </w:trPr>
        <w:tc>
          <w:tcPr>
            <w:tcW w:w="4218" w:type="dxa"/>
            <w:vMerge w:val="restart"/>
          </w:tcPr>
          <w:p w14:paraId="7F7311AA" w14:textId="2EC7FE3E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Разработка </w:t>
            </w:r>
            <w:r w:rsidR="001B6C85">
              <w:rPr>
                <w:rFonts w:cs="Times New Roman"/>
                <w:sz w:val="24"/>
                <w:szCs w:val="24"/>
              </w:rPr>
              <w:t xml:space="preserve">корпоративного </w:t>
            </w:r>
            <w:r w:rsidR="001B6C85">
              <w:rPr>
                <w:rFonts w:cs="Times New Roman"/>
                <w:sz w:val="24"/>
                <w:szCs w:val="24"/>
              </w:rPr>
              <w:lastRenderedPageBreak/>
              <w:t>сайта</w:t>
            </w:r>
            <w:r>
              <w:rPr>
                <w:rFonts w:cs="Times New Roman"/>
                <w:sz w:val="24"/>
                <w:szCs w:val="24"/>
              </w:rPr>
              <w:t>/сервиса</w:t>
            </w:r>
          </w:p>
        </w:tc>
        <w:tc>
          <w:tcPr>
            <w:tcW w:w="2268" w:type="dxa"/>
            <w:vMerge w:val="restart"/>
          </w:tcPr>
          <w:p w14:paraId="7C7996FF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от 2 650 000 руб.</w:t>
            </w:r>
          </w:p>
        </w:tc>
        <w:tc>
          <w:tcPr>
            <w:tcW w:w="3401" w:type="dxa"/>
            <w:vMerge w:val="restart"/>
          </w:tcPr>
          <w:p w14:paraId="5FA2B895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114068E4" w14:textId="77777777">
        <w:trPr>
          <w:trHeight w:val="276"/>
        </w:trPr>
        <w:tc>
          <w:tcPr>
            <w:tcW w:w="4218" w:type="dxa"/>
            <w:vMerge w:val="restart"/>
          </w:tcPr>
          <w:p w14:paraId="3543D316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605CFD5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802DF62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7A60BD90" w14:textId="77777777">
        <w:trPr>
          <w:trHeight w:val="276"/>
        </w:trPr>
        <w:tc>
          <w:tcPr>
            <w:tcW w:w="4218" w:type="dxa"/>
            <w:vMerge w:val="restart"/>
          </w:tcPr>
          <w:p w14:paraId="6F04AA16" w14:textId="6C1404CF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Проектирование кор</w:t>
            </w:r>
            <w:r w:rsidR="001B6C85">
              <w:rPr>
                <w:rFonts w:cs="Times New Roman"/>
                <w:sz w:val="24"/>
                <w:szCs w:val="24"/>
              </w:rPr>
              <w:t>поративного сайта/</w:t>
            </w:r>
            <w:r>
              <w:rPr>
                <w:rFonts w:cs="Times New Roman"/>
                <w:sz w:val="24"/>
                <w:szCs w:val="24"/>
              </w:rPr>
              <w:t xml:space="preserve">сервиса </w:t>
            </w:r>
          </w:p>
        </w:tc>
        <w:tc>
          <w:tcPr>
            <w:tcW w:w="2268" w:type="dxa"/>
            <w:vMerge w:val="restart"/>
          </w:tcPr>
          <w:p w14:paraId="20FDF97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300 000 руб.</w:t>
            </w:r>
          </w:p>
        </w:tc>
        <w:tc>
          <w:tcPr>
            <w:tcW w:w="3401" w:type="dxa"/>
            <w:vMerge w:val="restart"/>
          </w:tcPr>
          <w:p w14:paraId="4A58998F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  <w:p w14:paraId="4407CD6E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00330011" w14:textId="77777777">
        <w:trPr>
          <w:trHeight w:val="276"/>
        </w:trPr>
        <w:tc>
          <w:tcPr>
            <w:tcW w:w="4218" w:type="dxa"/>
            <w:vMerge w:val="restart"/>
          </w:tcPr>
          <w:p w14:paraId="6C553DE3" w14:textId="7F4EEA33" w:rsidR="00756B4A" w:rsidRDefault="00F35B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Проектирование пользовательского пути на корпоративном сайте</w:t>
            </w:r>
            <w:r w:rsidR="00000000">
              <w:rPr>
                <w:rFonts w:cs="Times New Roman"/>
                <w:sz w:val="24"/>
                <w:szCs w:val="24"/>
              </w:rPr>
              <w:t>/ сервиса</w:t>
            </w:r>
          </w:p>
        </w:tc>
        <w:tc>
          <w:tcPr>
            <w:tcW w:w="2268" w:type="dxa"/>
            <w:vMerge w:val="restart"/>
          </w:tcPr>
          <w:p w14:paraId="1D3421F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300 000 руб.</w:t>
            </w:r>
          </w:p>
        </w:tc>
        <w:tc>
          <w:tcPr>
            <w:tcW w:w="3401" w:type="dxa"/>
            <w:vMerge w:val="restart"/>
          </w:tcPr>
          <w:p w14:paraId="74085F0A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04269399" w14:textId="77777777">
        <w:trPr>
          <w:trHeight w:val="276"/>
        </w:trPr>
        <w:tc>
          <w:tcPr>
            <w:tcW w:w="4218" w:type="dxa"/>
            <w:vMerge w:val="restart"/>
          </w:tcPr>
          <w:p w14:paraId="3F964233" w14:textId="15707350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Дизайн интерфейса корпо</w:t>
            </w:r>
            <w:r w:rsidR="00F35BFA">
              <w:rPr>
                <w:rFonts w:cs="Times New Roman"/>
                <w:sz w:val="24"/>
                <w:szCs w:val="24"/>
              </w:rPr>
              <w:t>ративного сайт/</w:t>
            </w:r>
            <w:r>
              <w:rPr>
                <w:rFonts w:cs="Times New Roman"/>
                <w:sz w:val="24"/>
                <w:szCs w:val="24"/>
              </w:rPr>
              <w:t>сервиса</w:t>
            </w:r>
          </w:p>
        </w:tc>
        <w:tc>
          <w:tcPr>
            <w:tcW w:w="2268" w:type="dxa"/>
            <w:vMerge w:val="restart"/>
          </w:tcPr>
          <w:p w14:paraId="027676F3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400 000 руб.</w:t>
            </w:r>
          </w:p>
        </w:tc>
        <w:tc>
          <w:tcPr>
            <w:tcW w:w="3401" w:type="dxa"/>
            <w:vMerge w:val="restart"/>
          </w:tcPr>
          <w:p w14:paraId="15BDF0A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  <w:p w14:paraId="32C67FEE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7A48A6E5" w14:textId="77777777">
        <w:trPr>
          <w:trHeight w:val="276"/>
        </w:trPr>
        <w:tc>
          <w:tcPr>
            <w:tcW w:w="4218" w:type="dxa"/>
            <w:vMerge w:val="restart"/>
          </w:tcPr>
          <w:p w14:paraId="56F908A8" w14:textId="7AB51C6A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Программирование корпоративн</w:t>
            </w:r>
            <w:r w:rsidR="00F35BFA">
              <w:rPr>
                <w:rFonts w:cs="Times New Roman"/>
                <w:sz w:val="24"/>
                <w:szCs w:val="24"/>
              </w:rPr>
              <w:t>ого сайта</w:t>
            </w:r>
            <w:r>
              <w:rPr>
                <w:rFonts w:cs="Times New Roman"/>
                <w:sz w:val="24"/>
                <w:szCs w:val="24"/>
              </w:rPr>
              <w:t>/сервиса</w:t>
            </w:r>
          </w:p>
        </w:tc>
        <w:tc>
          <w:tcPr>
            <w:tcW w:w="2268" w:type="dxa"/>
            <w:vMerge w:val="restart"/>
          </w:tcPr>
          <w:p w14:paraId="2ACDF81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1 500 000 руб.</w:t>
            </w:r>
          </w:p>
        </w:tc>
        <w:tc>
          <w:tcPr>
            <w:tcW w:w="3401" w:type="dxa"/>
            <w:vMerge w:val="restart"/>
          </w:tcPr>
          <w:p w14:paraId="3AB342C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  <w:p w14:paraId="0A159D85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5C438FCD" w14:textId="77777777">
        <w:trPr>
          <w:trHeight w:val="276"/>
        </w:trPr>
        <w:tc>
          <w:tcPr>
            <w:tcW w:w="4218" w:type="dxa"/>
            <w:vMerge w:val="restart"/>
          </w:tcPr>
          <w:p w14:paraId="50378624" w14:textId="60DA815E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Анализ/тестирование корпоратив</w:t>
            </w:r>
            <w:r w:rsidR="00F35BFA">
              <w:rPr>
                <w:rFonts w:cs="Times New Roman"/>
                <w:sz w:val="24"/>
                <w:szCs w:val="24"/>
              </w:rPr>
              <w:t xml:space="preserve">ного </w:t>
            </w:r>
            <w:proofErr w:type="spellStart"/>
            <w:r w:rsidR="00F35BFA">
              <w:rPr>
                <w:rFonts w:cs="Times New Roman"/>
                <w:sz w:val="24"/>
                <w:szCs w:val="24"/>
              </w:rPr>
              <w:t>сайта</w:t>
            </w:r>
            <w:r>
              <w:rPr>
                <w:rFonts w:cs="Times New Roman"/>
                <w:sz w:val="24"/>
                <w:szCs w:val="24"/>
              </w:rPr>
              <w:t>сервиса</w:t>
            </w:r>
            <w:proofErr w:type="spellEnd"/>
          </w:p>
        </w:tc>
        <w:tc>
          <w:tcPr>
            <w:tcW w:w="2268" w:type="dxa"/>
            <w:vMerge w:val="restart"/>
          </w:tcPr>
          <w:p w14:paraId="7D2202F1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150 000 руб.</w:t>
            </w:r>
          </w:p>
        </w:tc>
        <w:tc>
          <w:tcPr>
            <w:tcW w:w="3401" w:type="dxa"/>
            <w:vMerge w:val="restart"/>
          </w:tcPr>
          <w:p w14:paraId="1CD7DF06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2 500 руб./час специалиста</w:t>
            </w:r>
          </w:p>
          <w:p w14:paraId="2093AC3E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6255B926" w14:textId="77777777">
        <w:trPr>
          <w:trHeight w:val="276"/>
        </w:trPr>
        <w:tc>
          <w:tcPr>
            <w:tcW w:w="4218" w:type="dxa"/>
            <w:vMerge w:val="restart"/>
          </w:tcPr>
          <w:p w14:paraId="26F09E0A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7EBB50E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88DC89B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143D103C" w14:textId="77777777">
        <w:trPr>
          <w:trHeight w:val="858"/>
        </w:trPr>
        <w:tc>
          <w:tcPr>
            <w:tcW w:w="9887" w:type="dxa"/>
            <w:gridSpan w:val="3"/>
            <w:vMerge w:val="restart"/>
          </w:tcPr>
          <w:p w14:paraId="0DACD4A7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  <w:p w14:paraId="3A66C915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Разработка и внедрение ИИ-решений </w:t>
            </w:r>
          </w:p>
        </w:tc>
      </w:tr>
      <w:tr w:rsidR="00756B4A" w14:paraId="4E955199" w14:textId="77777777">
        <w:trPr>
          <w:trHeight w:val="276"/>
        </w:trPr>
        <w:tc>
          <w:tcPr>
            <w:tcW w:w="4218" w:type="dxa"/>
            <w:vMerge w:val="restart"/>
          </w:tcPr>
          <w:p w14:paraId="05A48CF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Проектирование ИИ-решения </w:t>
            </w:r>
          </w:p>
        </w:tc>
        <w:tc>
          <w:tcPr>
            <w:tcW w:w="2268" w:type="dxa"/>
            <w:vMerge w:val="restart"/>
          </w:tcPr>
          <w:p w14:paraId="14C097EE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200 000 руб.</w:t>
            </w:r>
          </w:p>
        </w:tc>
        <w:tc>
          <w:tcPr>
            <w:tcW w:w="3401" w:type="dxa"/>
            <w:vMerge w:val="restart"/>
          </w:tcPr>
          <w:p w14:paraId="3B9141C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2 900 руб./час специалиста</w:t>
            </w:r>
          </w:p>
        </w:tc>
      </w:tr>
      <w:tr w:rsidR="00756B4A" w14:paraId="0B8529EA" w14:textId="77777777">
        <w:trPr>
          <w:trHeight w:val="276"/>
        </w:trPr>
        <w:tc>
          <w:tcPr>
            <w:tcW w:w="4218" w:type="dxa"/>
            <w:vMerge w:val="restart"/>
          </w:tcPr>
          <w:p w14:paraId="51684069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Программирование /настройка/внедрение ИИ решения </w:t>
            </w:r>
          </w:p>
        </w:tc>
        <w:tc>
          <w:tcPr>
            <w:tcW w:w="2268" w:type="dxa"/>
            <w:vMerge w:val="restart"/>
          </w:tcPr>
          <w:p w14:paraId="277BD03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400 000 руб.</w:t>
            </w:r>
          </w:p>
        </w:tc>
        <w:tc>
          <w:tcPr>
            <w:tcW w:w="3401" w:type="dxa"/>
            <w:vMerge w:val="restart"/>
          </w:tcPr>
          <w:p w14:paraId="53EFA02D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3 500 руб./час специалиста</w:t>
            </w:r>
          </w:p>
          <w:p w14:paraId="2AE0C227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146A7C01" w14:textId="77777777">
        <w:trPr>
          <w:trHeight w:val="276"/>
        </w:trPr>
        <w:tc>
          <w:tcPr>
            <w:tcW w:w="4218" w:type="dxa"/>
            <w:vMerge w:val="restart"/>
          </w:tcPr>
          <w:p w14:paraId="0EA59E06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Анализ/тестирование ИИ-решения</w:t>
            </w:r>
          </w:p>
        </w:tc>
        <w:tc>
          <w:tcPr>
            <w:tcW w:w="2268" w:type="dxa"/>
            <w:vMerge w:val="restart"/>
          </w:tcPr>
          <w:p w14:paraId="02ABFF82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150 000 руб.</w:t>
            </w:r>
          </w:p>
        </w:tc>
        <w:tc>
          <w:tcPr>
            <w:tcW w:w="3401" w:type="dxa"/>
            <w:vMerge w:val="restart"/>
          </w:tcPr>
          <w:p w14:paraId="1B75E1F7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2 500 руб./час специалиста</w:t>
            </w:r>
          </w:p>
        </w:tc>
      </w:tr>
      <w:tr w:rsidR="00756B4A" w14:paraId="5EFA2D98" w14:textId="77777777">
        <w:trPr>
          <w:trHeight w:val="276"/>
        </w:trPr>
        <w:tc>
          <w:tcPr>
            <w:tcW w:w="4218" w:type="dxa"/>
            <w:vMerge w:val="restart"/>
          </w:tcPr>
          <w:p w14:paraId="5423F07A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1CD686B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02B7A28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46857A5F" w14:textId="77777777">
        <w:trPr>
          <w:trHeight w:val="276"/>
        </w:trPr>
        <w:tc>
          <w:tcPr>
            <w:tcW w:w="9887" w:type="dxa"/>
            <w:gridSpan w:val="3"/>
            <w:vMerge w:val="restart"/>
          </w:tcPr>
          <w:p w14:paraId="3EB401A0" w14:textId="77777777" w:rsidR="00756B4A" w:rsidRDefault="00756B4A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670E31E2" w14:textId="183930D2" w:rsidR="00F35BFA" w:rsidRPr="00F35BFA" w:rsidRDefault="00F35B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Комплексные работы по улучшению качество сайта для повышения видимости ресурса в поисковой выдаче (далее – Оптимизация сайта)</w:t>
            </w:r>
          </w:p>
          <w:p w14:paraId="4EB9BC9C" w14:textId="77777777" w:rsidR="00756B4A" w:rsidRDefault="00756B4A" w:rsidP="00F35B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B4A" w14:paraId="148D8ADF" w14:textId="77777777">
        <w:trPr>
          <w:trHeight w:val="276"/>
        </w:trPr>
        <w:tc>
          <w:tcPr>
            <w:tcW w:w="4218" w:type="dxa"/>
            <w:vMerge w:val="restart"/>
          </w:tcPr>
          <w:p w14:paraId="09B47637" w14:textId="796CEAA9" w:rsidR="00756B4A" w:rsidRDefault="00F35B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Оптимизация сайта </w:t>
            </w:r>
            <w:r w:rsidR="00000000">
              <w:rPr>
                <w:rFonts w:cs="Times New Roman"/>
                <w:sz w:val="24"/>
                <w:szCs w:val="24"/>
              </w:rPr>
              <w:t>«под ключ»</w:t>
            </w:r>
          </w:p>
        </w:tc>
        <w:tc>
          <w:tcPr>
            <w:tcW w:w="2268" w:type="dxa"/>
            <w:vMerge w:val="restart"/>
          </w:tcPr>
          <w:p w14:paraId="6B27DE71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80 000 руб./мес.</w:t>
            </w:r>
          </w:p>
        </w:tc>
        <w:tc>
          <w:tcPr>
            <w:tcW w:w="3401" w:type="dxa"/>
            <w:vMerge w:val="restart"/>
          </w:tcPr>
          <w:p w14:paraId="738D734F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2 500 руб./час специалиста</w:t>
            </w:r>
          </w:p>
        </w:tc>
      </w:tr>
      <w:tr w:rsidR="00756B4A" w14:paraId="2A90C9D8" w14:textId="77777777">
        <w:trPr>
          <w:trHeight w:val="276"/>
        </w:trPr>
        <w:tc>
          <w:tcPr>
            <w:tcW w:w="4218" w:type="dxa"/>
            <w:vMerge w:val="restart"/>
          </w:tcPr>
          <w:p w14:paraId="15155984" w14:textId="485B6969" w:rsidR="00756B4A" w:rsidRDefault="00F35B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Оптимизация сайта «базовая»</w:t>
            </w:r>
            <w:r w:rsidR="0000000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F17E1E2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50 000 руб./мес.</w:t>
            </w:r>
          </w:p>
        </w:tc>
        <w:tc>
          <w:tcPr>
            <w:tcW w:w="3401" w:type="dxa"/>
            <w:vMerge w:val="restart"/>
          </w:tcPr>
          <w:p w14:paraId="02419F81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2 500 руб./час специалиста</w:t>
            </w:r>
          </w:p>
        </w:tc>
      </w:tr>
      <w:tr w:rsidR="00756B4A" w14:paraId="1A9A7ADB" w14:textId="77777777">
        <w:trPr>
          <w:trHeight w:val="276"/>
        </w:trPr>
        <w:tc>
          <w:tcPr>
            <w:tcW w:w="4218" w:type="dxa"/>
            <w:vMerge w:val="restart"/>
          </w:tcPr>
          <w:p w14:paraId="0F9C1CDF" w14:textId="7EA3DBF6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Аналитика, аудит и консалтинг по </w:t>
            </w:r>
            <w:r w:rsidR="00F35BFA">
              <w:rPr>
                <w:rFonts w:cs="Times New Roman"/>
                <w:sz w:val="24"/>
                <w:szCs w:val="24"/>
              </w:rPr>
              <w:t>оптимизации сайта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730C405F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20 000 руб./мес.</w:t>
            </w:r>
          </w:p>
        </w:tc>
        <w:tc>
          <w:tcPr>
            <w:tcW w:w="3401" w:type="dxa"/>
            <w:vMerge w:val="restart"/>
          </w:tcPr>
          <w:p w14:paraId="380E608B" w14:textId="77777777" w:rsidR="00756B4A" w:rsidRDefault="000000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2 500 руб./час специалиста</w:t>
            </w:r>
          </w:p>
        </w:tc>
      </w:tr>
      <w:tr w:rsidR="00756B4A" w14:paraId="522C60F8" w14:textId="77777777">
        <w:trPr>
          <w:trHeight w:val="276"/>
        </w:trPr>
        <w:tc>
          <w:tcPr>
            <w:tcW w:w="4218" w:type="dxa"/>
            <w:vMerge w:val="restart"/>
          </w:tcPr>
          <w:p w14:paraId="3367EC8A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4EA40D3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9C5BE90" w14:textId="77777777" w:rsidR="00756B4A" w:rsidRDefault="00756B4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B90EEF3" w14:textId="77777777" w:rsidR="00756B4A" w:rsidRDefault="00756B4A">
      <w:pPr>
        <w:rPr>
          <w:rFonts w:cs="Times New Roman"/>
          <w:sz w:val="24"/>
          <w:szCs w:val="24"/>
        </w:rPr>
      </w:pPr>
    </w:p>
    <w:p w14:paraId="522BA67C" w14:textId="77777777" w:rsidR="00756B4A" w:rsidRDefault="00000000">
      <w:pPr>
        <w:rPr>
          <w:rFonts w:cs="Times New Roman"/>
          <w:sz w:val="12"/>
          <w:szCs w:val="12"/>
        </w:rPr>
      </w:pPr>
      <w:r>
        <w:rPr>
          <w:sz w:val="20"/>
          <w:szCs w:val="16"/>
        </w:rPr>
        <w:t>Размещено на сайте организации в соответствии с Приказом Минцифры России от 02.06.2025 № 511 «Об установлении дополнительных требований, предъявляемых к официальному сайту российской  организации, осуществляющей деятельность в области информационных технологий, в  информационно-телекоммуникационной сети «Интернет»</w:t>
      </w:r>
    </w:p>
    <w:p w14:paraId="6F9EC473" w14:textId="77777777" w:rsidR="00756B4A" w:rsidRDefault="00756B4A">
      <w:pPr>
        <w:rPr>
          <w:rFonts w:cs="Times New Roman"/>
          <w:sz w:val="24"/>
          <w:szCs w:val="24"/>
        </w:rPr>
      </w:pPr>
    </w:p>
    <w:p w14:paraId="38E37513" w14:textId="77777777" w:rsidR="00756B4A" w:rsidRDefault="00756B4A">
      <w:pPr>
        <w:rPr>
          <w:rFonts w:cs="Times New Roman"/>
          <w:sz w:val="24"/>
          <w:szCs w:val="24"/>
        </w:rPr>
      </w:pPr>
    </w:p>
    <w:p w14:paraId="090F3924" w14:textId="77777777" w:rsidR="00756B4A" w:rsidRDefault="00756B4A">
      <w:pPr>
        <w:rPr>
          <w:rFonts w:cs="Times New Roman"/>
          <w:sz w:val="24"/>
          <w:szCs w:val="24"/>
        </w:rPr>
      </w:pPr>
    </w:p>
    <w:p w14:paraId="280FC863" w14:textId="77777777" w:rsidR="00756B4A" w:rsidRDefault="00756B4A">
      <w:pPr>
        <w:rPr>
          <w:rFonts w:cs="Times New Roman"/>
          <w:sz w:val="24"/>
          <w:szCs w:val="24"/>
        </w:rPr>
      </w:pPr>
    </w:p>
    <w:p w14:paraId="00873B2F" w14:textId="77777777" w:rsidR="00756B4A" w:rsidRDefault="00756B4A">
      <w:pPr>
        <w:rPr>
          <w:rFonts w:cs="Times New Roman"/>
          <w:sz w:val="24"/>
          <w:szCs w:val="24"/>
        </w:rPr>
      </w:pPr>
    </w:p>
    <w:p w14:paraId="5EF63CE9" w14:textId="77777777" w:rsidR="00756B4A" w:rsidRDefault="00756B4A">
      <w:pPr>
        <w:rPr>
          <w:rFonts w:cs="Times New Roman"/>
          <w:sz w:val="24"/>
          <w:szCs w:val="24"/>
        </w:rPr>
      </w:pPr>
    </w:p>
    <w:p w14:paraId="278B9163" w14:textId="77777777" w:rsidR="00756B4A" w:rsidRDefault="00756B4A">
      <w:pPr>
        <w:rPr>
          <w:rFonts w:cs="Times New Roman"/>
          <w:sz w:val="24"/>
          <w:szCs w:val="24"/>
        </w:rPr>
      </w:pPr>
    </w:p>
    <w:p w14:paraId="305540A2" w14:textId="77777777" w:rsidR="00756B4A" w:rsidRDefault="00756B4A">
      <w:pPr>
        <w:rPr>
          <w:rFonts w:cs="Times New Roman"/>
          <w:sz w:val="24"/>
          <w:szCs w:val="24"/>
        </w:rPr>
      </w:pPr>
    </w:p>
    <w:p w14:paraId="519D4D22" w14:textId="77777777" w:rsidR="00756B4A" w:rsidRDefault="00756B4A">
      <w:pPr>
        <w:rPr>
          <w:rFonts w:cs="Times New Roman"/>
          <w:sz w:val="24"/>
          <w:szCs w:val="24"/>
        </w:rPr>
      </w:pPr>
    </w:p>
    <w:p w14:paraId="1AA4F9BB" w14:textId="77777777" w:rsidR="00756B4A" w:rsidRDefault="00756B4A">
      <w:pPr>
        <w:rPr>
          <w:rFonts w:cs="Times New Roman"/>
          <w:sz w:val="24"/>
          <w:szCs w:val="24"/>
        </w:rPr>
      </w:pPr>
    </w:p>
    <w:sectPr w:rsidR="0075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3337" w14:textId="77777777" w:rsidR="004014CA" w:rsidRDefault="004014CA">
      <w:pPr>
        <w:spacing w:after="0" w:line="240" w:lineRule="auto"/>
      </w:pPr>
      <w:r>
        <w:separator/>
      </w:r>
    </w:p>
  </w:endnote>
  <w:endnote w:type="continuationSeparator" w:id="0">
    <w:p w14:paraId="39767D36" w14:textId="77777777" w:rsidR="004014CA" w:rsidRDefault="0040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A498" w14:textId="77777777" w:rsidR="004014CA" w:rsidRDefault="004014CA">
      <w:pPr>
        <w:spacing w:after="0" w:line="240" w:lineRule="auto"/>
      </w:pPr>
      <w:r>
        <w:separator/>
      </w:r>
    </w:p>
  </w:footnote>
  <w:footnote w:type="continuationSeparator" w:id="0">
    <w:p w14:paraId="049099AF" w14:textId="77777777" w:rsidR="004014CA" w:rsidRDefault="00401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B4A"/>
    <w:rsid w:val="001B6C85"/>
    <w:rsid w:val="004014CA"/>
    <w:rsid w:val="00756B4A"/>
    <w:rsid w:val="00C67F2B"/>
    <w:rsid w:val="00F3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EDF0"/>
  <w15:docId w15:val="{699DD9F3-04EF-7B4A-BA69-7106D8C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caption"/>
    <w:basedOn w:val="a"/>
    <w:next w:val="a"/>
    <w:link w:val="a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No Spacing"/>
    <w:uiPriority w:val="1"/>
    <w:qFormat/>
    <w:pPr>
      <w:spacing w:after="0" w:line="240" w:lineRule="auto"/>
    </w:pPr>
    <w:rPr>
      <w:lang w:val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lang w:val="en-US"/>
    </w:rPr>
  </w:style>
  <w:style w:type="paragraph" w:styleId="afa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lang w:val="ru"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cloud.mail.ru</dc:creator>
  <cp:lastModifiedBy>Лида Дорошенко</cp:lastModifiedBy>
  <cp:revision>11</cp:revision>
  <dcterms:created xsi:type="dcterms:W3CDTF">2021-02-08T09:00:00Z</dcterms:created>
  <dcterms:modified xsi:type="dcterms:W3CDTF">2026-05-14T11:12:00Z</dcterms:modified>
</cp:coreProperties>
</file>